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55" w:rsidRPr="006C52DA" w:rsidRDefault="006C52DA" w:rsidP="006C52DA">
      <w:pPr>
        <w:spacing w:before="120" w:after="120"/>
        <w:ind w:firstLine="720"/>
        <w:jc w:val="center"/>
        <w:rPr>
          <w:rFonts w:cs="Times New Roman"/>
          <w:b/>
          <w:szCs w:val="28"/>
        </w:rPr>
      </w:pPr>
      <w:r w:rsidRPr="006C52DA">
        <w:rPr>
          <w:rFonts w:cs="Times New Roman"/>
          <w:b/>
          <w:szCs w:val="28"/>
        </w:rPr>
        <w:t>UBND huyện Ngọc Lặc triển khai kế hoạch hành động thực hiện nhiệm vụ phát triển kinh tế - xã hội, đảm bảo quốc phòng - an ninh năm 2025</w:t>
      </w:r>
    </w:p>
    <w:p w:rsidR="006C52DA" w:rsidRPr="006C52DA" w:rsidRDefault="006C52DA" w:rsidP="006C52DA">
      <w:pPr>
        <w:spacing w:before="120" w:after="120"/>
        <w:ind w:firstLine="720"/>
        <w:jc w:val="both"/>
        <w:rPr>
          <w:rFonts w:cs="Times New Roman"/>
          <w:color w:val="000000"/>
          <w:szCs w:val="28"/>
          <w:shd w:val="clear" w:color="auto" w:fill="FFFFFF"/>
        </w:rPr>
      </w:pPr>
      <w:r w:rsidRPr="006C52DA">
        <w:rPr>
          <w:rFonts w:cs="Times New Roman"/>
          <w:color w:val="000000"/>
          <w:szCs w:val="28"/>
          <w:shd w:val="clear" w:color="auto" w:fill="FFFFFF"/>
        </w:rPr>
        <w:t>Chiều ngày ngày 07/01</w:t>
      </w:r>
      <w:r>
        <w:rPr>
          <w:rFonts w:cs="Times New Roman"/>
          <w:color w:val="000000"/>
          <w:szCs w:val="28"/>
          <w:shd w:val="clear" w:color="auto" w:fill="FFFFFF"/>
        </w:rPr>
        <w:t>/2025</w:t>
      </w:r>
      <w:bookmarkStart w:id="0" w:name="_GoBack"/>
      <w:bookmarkEnd w:id="0"/>
      <w:r w:rsidRPr="006C52DA">
        <w:rPr>
          <w:rFonts w:cs="Times New Roman"/>
          <w:color w:val="000000"/>
          <w:szCs w:val="28"/>
          <w:shd w:val="clear" w:color="auto" w:fill="FFFFFF"/>
        </w:rPr>
        <w:t>, UBND huyện Ngọc Lặc tổ chức Hội nghị trực tuyến đến các xã, thị trấn triển khai Kế hoạch hành động thực hiện nhiệm vụ phát triển kinh tế - xã hội, đảm bảo quốc phòng - an ninh năm 2025. Dự và chủ trì hội nghị có đồng chí Phạm Tiến Dũng, Tỉnh uỷ viên, Bí thư Huyện uỷ; đồng chí Bùi Huy Toàn, Phó Bí thư Huyện uỷ, Chủ tịch UBND huyện.</w:t>
      </w:r>
    </w:p>
    <w:p w:rsidR="006C52DA" w:rsidRPr="006C52DA" w:rsidRDefault="006C52DA" w:rsidP="006C52DA">
      <w:pPr>
        <w:spacing w:before="120" w:after="120"/>
        <w:ind w:firstLine="720"/>
        <w:jc w:val="both"/>
        <w:rPr>
          <w:rFonts w:cs="Times New Roman"/>
          <w:color w:val="000000"/>
          <w:szCs w:val="28"/>
          <w:shd w:val="clear" w:color="auto" w:fill="FFFFFF"/>
        </w:rPr>
      </w:pPr>
      <w:r w:rsidRPr="006C52DA">
        <w:rPr>
          <w:rFonts w:cs="Times New Roman"/>
          <w:color w:val="000000"/>
          <w:szCs w:val="28"/>
          <w:shd w:val="clear" w:color="auto" w:fill="FFFFFF"/>
        </w:rPr>
        <w:t>Năm 2025 có vai trò đặc biệt quan trọng, là năm về đích, quyết định kết quả thực hiện Nghị quyết Đại hội Đảng bộ huyện lần thứ XXIV, nhiệm kỳ 2020 - 2025 và kế hoạch phát triển kinh tế - xã hội 5 năm 2021 - 2025, năm củng cố các nền tảng phát triển mới để triển khai kế hoạch phát triển kinh tế - xã hội giai đoạn 2026 - 2030. Với phương châm hành động </w:t>
      </w:r>
      <w:r w:rsidRPr="006C52DA">
        <w:rPr>
          <w:rStyle w:val="Emphasis"/>
          <w:rFonts w:cs="Times New Roman"/>
          <w:b/>
          <w:bCs/>
          <w:color w:val="000000"/>
          <w:szCs w:val="28"/>
          <w:shd w:val="clear" w:color="auto" w:fill="FFFFFF"/>
        </w:rPr>
        <w:t>“Đoàn kết trách nhiệm – Sáng tạo hiệu quả - Tăng tốc về đích”</w:t>
      </w:r>
      <w:r w:rsidRPr="006C52DA">
        <w:rPr>
          <w:rFonts w:cs="Times New Roman"/>
          <w:color w:val="000000"/>
          <w:szCs w:val="28"/>
          <w:shd w:val="clear" w:color="auto" w:fill="FFFFFF"/>
        </w:rPr>
        <w:t>. UBND huyện đề ra 34 chỉ tiêu cụ thể, trong đó, Tốc độ tăng giá trị sản xuất 8,48%; Thu nhập bình quân người/năm 61,3 triệu đồng; Huyện đạt chuẩn NTM, 02 xã đạt chuẩn NTM nâng cao, 02 thôn đạt chuẩn NTM kiểu mẫu; 06 thôn hoàn thành NTM; 03 sản phẩm OCOP 03 sao; Tỷ lệ dân số tham gia bảo hiểm y tế trên tổng dân số 95%; Tỷ lệ hộ nghèo giảm còn 0,78%,... Hội nghị đã thông qua 13 nhiệm vụ trọng tâm và tập trung vào nhiệm vụ, giải pháp năm 2025. Đồng thời giao chỉ tiêu cụ thể cho các địa phương, đơn vị toàn huyện.</w:t>
      </w:r>
    </w:p>
    <w:p w:rsidR="006C52DA" w:rsidRPr="006C52DA" w:rsidRDefault="006C52DA" w:rsidP="006C52DA">
      <w:pPr>
        <w:pStyle w:val="NormalWeb"/>
        <w:shd w:val="clear" w:color="auto" w:fill="FFFFFF"/>
        <w:spacing w:before="120" w:beforeAutospacing="0" w:after="120" w:afterAutospacing="0" w:line="345" w:lineRule="atLeast"/>
        <w:ind w:firstLine="720"/>
        <w:jc w:val="both"/>
        <w:rPr>
          <w:color w:val="000000"/>
          <w:sz w:val="28"/>
          <w:szCs w:val="28"/>
        </w:rPr>
      </w:pPr>
      <w:r w:rsidRPr="006C52DA">
        <w:rPr>
          <w:color w:val="000000"/>
          <w:sz w:val="28"/>
          <w:szCs w:val="28"/>
        </w:rPr>
        <w:t>Thảo luận tại hội nghị, các đại biểu thể hiện sự đồng tình, thông nhất cao với Kế hoạch hành động của UBND huyện về nhiệm vụ phát triển kinh tế - xã hội, đảm bảo quốc phòng - an ninh năm 2025. Đồng thơi phân tích, làm rõ thêm một số nhiệm vụ, giải pháp; Các chỉ tiêu cụ thể giao cho các địa phương nhất là chỉ tiêu: Bảo hiểm y tế, chỉ tiêu cấp giấy chứng nhận quyền sử dụng đất lần đầu, chỉ tiêu giảm nghèo, công tác phát triển doanh nghiệp, chỉ tiêu giải phóng mặt bằng, chỉ tiêu về chuyển đổi diện tích đất trồng lúa hiệu quả kém sang cây trồng khác có giá trị kinh tế cao hơn, chỉ tiêu trồng hàng rào xanh, hiến đất mở đường giao thông,…</w:t>
      </w:r>
    </w:p>
    <w:p w:rsidR="006C52DA" w:rsidRPr="006C52DA" w:rsidRDefault="006C52DA" w:rsidP="006C52DA">
      <w:pPr>
        <w:pStyle w:val="NormalWeb"/>
        <w:shd w:val="clear" w:color="auto" w:fill="FFFFFF"/>
        <w:spacing w:before="120" w:beforeAutospacing="0" w:after="120" w:afterAutospacing="0" w:line="345" w:lineRule="atLeast"/>
        <w:ind w:firstLine="720"/>
        <w:jc w:val="both"/>
        <w:rPr>
          <w:color w:val="000000"/>
          <w:sz w:val="28"/>
          <w:szCs w:val="28"/>
        </w:rPr>
      </w:pPr>
      <w:r w:rsidRPr="006C52DA">
        <w:rPr>
          <w:color w:val="000000"/>
          <w:sz w:val="28"/>
          <w:szCs w:val="28"/>
        </w:rPr>
        <w:t xml:space="preserve">Phát biểu tại hội nghị, đồng chí Bí thư Huyện uỷ Phạm Tiến Dung nhấn mạnh: Năm 2025 có vai trò đặc biệt quan trọng, là năm về đích, quyết định kết quả thực hiện Nghị quyết Đại hội Đảng bộ huyện lần thứ XXIV, nhiệm kỳ 2020 - 2025 và kế hoạch phát triển kinh tế - xã hội 5 năm 2021 - 2025, năm củng cố các nền tảng phát triển mới để triển khai kế hoạch phát triển kinh tế - xã hội giai đoạn 2026 - 2030. Đồng chí Bí thư Huyện uỷ yêu cầu các phòng, ban, đơn vị, UBND các xã, thị trấn khẩn trương ban hành kế hoạch của ngành, địa phương, đơn vị mình để triển khai thực hiện; đối với các chỉ tiêu chủ yếu được giao nhiệm vụ phải xây dựng kế hoạch chi tiết, trong </w:t>
      </w:r>
      <w:r w:rsidRPr="006C52DA">
        <w:rPr>
          <w:color w:val="000000"/>
          <w:sz w:val="28"/>
          <w:szCs w:val="28"/>
        </w:rPr>
        <w:lastRenderedPageBreak/>
        <w:t>đó, xác định rõ mục tiêu, nhiệm vụ và phân công cụ thể cho từng tập thể, cá nhân có liên quan thực hiện, đảm bảo hoàn thành chỉ tiêu đề ra. Tập trung rà soát phấn đấu hoàn thành các tiêu chí, đặc biệt là tiêu chí giảm nghèo, tỷ lệ tham gia bảo hiểm y tế, chỉ tiêu thu ngân sách Nhà nước, công tác giải phóng mặt bằng, trồng hàng rào xanh,… Hoàn thiện các tiêu chí thôn NTM, NTM kiểu mẫu, xã NTM nâng cao ở những địa phương xây dựng và đề nghị cấp có thẩm quyền công nhận đạt chuẩn; hoàn thành các tiêu chí huyện nông thôn mới để huyện đạt chuẩn NTM vào năm 2025; phát triển các sản phẩm OCOP. Tiếp tục triển khai thực hiện các phong trào phát triển kinh tế - xã hội, trọng tâm hiến đất mở rộng đường giao thông. Cần nêu cao tinh thần đoàn kết, trách nhiệm, có khó khăn, vướng mắc cần báo cáo Thường trực Huyện uỷ để tháo gỡ kịp thời. Tập trung chỉ đạo triển khai thực hiện có hiệu quả quy hoạch sử dụng đất thời kỳ 2021-2030, kế hoạch sử dụng đất năm 2025. Tiếp tục đẩy nhanh tiến độ cấp giấy chứng nhận quyền sử dụng đất lần đầu và thực hiện thủ tục hành chính về đăng ký đất đai cho Nhân dân. </w:t>
      </w:r>
    </w:p>
    <w:p w:rsidR="006C52DA" w:rsidRPr="006C52DA" w:rsidRDefault="006C52DA" w:rsidP="006C52DA">
      <w:pPr>
        <w:pStyle w:val="NormalWeb"/>
        <w:shd w:val="clear" w:color="auto" w:fill="FFFFFF"/>
        <w:spacing w:before="120" w:beforeAutospacing="0" w:after="120" w:afterAutospacing="0" w:line="345" w:lineRule="atLeast"/>
        <w:ind w:firstLine="720"/>
        <w:jc w:val="both"/>
        <w:rPr>
          <w:color w:val="000000"/>
          <w:sz w:val="28"/>
          <w:szCs w:val="28"/>
        </w:rPr>
      </w:pPr>
      <w:r w:rsidRPr="006C52DA">
        <w:rPr>
          <w:color w:val="000000"/>
          <w:sz w:val="28"/>
          <w:szCs w:val="28"/>
        </w:rPr>
        <w:t>Với mục tiêu “không để ai bị bỏ lại phía sau”, đồng chí Bí thư Huyện uỷ yêu cầu các địa phương chuẩn bị chu đáo các điều kiện đón Tết Nguyên đán Ất Tỵ cũng như thực hiện tốt các chính sách an sinh xã hội, thăm hỏi, động viên, chăm lo Tết các đối tượng chính sách, người có công, hộ nghèo, các đối tượng yếu thế, bảo đảm mọi người, mọi nhà đều được đón Tết vui tươi, an toàn, tiết kiệm. Đồng thời thực hiện tốt cuộc vận động hỗ trợ xây dựng nhà ở cho hộ nghèo, hộ gia đình chính sách, hộ còn khó khăn về nhà ở đợt 2.</w:t>
      </w:r>
    </w:p>
    <w:p w:rsidR="006C52DA" w:rsidRPr="006C52DA" w:rsidRDefault="006C52DA" w:rsidP="006C52DA">
      <w:pPr>
        <w:pStyle w:val="NormalWeb"/>
        <w:shd w:val="clear" w:color="auto" w:fill="FFFFFF"/>
        <w:spacing w:before="120" w:beforeAutospacing="0" w:after="120" w:afterAutospacing="0" w:line="345" w:lineRule="atLeast"/>
        <w:ind w:firstLine="720"/>
        <w:jc w:val="both"/>
        <w:rPr>
          <w:color w:val="000000"/>
          <w:sz w:val="28"/>
          <w:szCs w:val="28"/>
        </w:rPr>
      </w:pPr>
      <w:r w:rsidRPr="006C52DA">
        <w:rPr>
          <w:color w:val="000000"/>
          <w:sz w:val="28"/>
          <w:szCs w:val="28"/>
        </w:rPr>
        <w:t>Phát biểu kết thúc hội nghị, Chủ tịch UBND huyện Bùi Huy Toàn yêu cầu các phòng, ban, ngành và địa phương nghiêm túc tiếp thu đầy đủ các ý kiến chỉ đạo của đồng chí Bí thư Huyện uỷ và sẽ cụ thể hóa các nội dung chỉ đạo thành các chương trình, đề án, kế hoạch cụ thể để tổ chức triển khai thực hiện. Đồng chí yêu cầu các phòng, ban, ngành, địa phương khẩn trương ban hành kế hoạch của ngành, địa phương, đơn vị mình trước ngày 15/1/2025 để tổ chức triển khai thực hiện. Trong quá trình triển khai thực hiện phải đổi mới cách làm, sáng tạo, thiết thực, hiệu quả; tập trung triển khai thực hiện đồng bộ, toàn diện các nhiệm vụ về phát triển kinh tế - xã hội, đảm bảo quốc phòng - an ninh, nhưng phải có trọng tâm, trọng điểm để tập trung tổ chức thực hiện, tạo chuyển biến thực sự rõ nét trên các lĩnh vực. Phải phân công cụ thể cho từng tập thể, cá nhân liên quan thực hiện, đảm bảo hoàn thành thắng lợi các mục tiêu, chỉ tiêu đề ra trong năm 2025.</w:t>
      </w:r>
    </w:p>
    <w:p w:rsidR="006C52DA" w:rsidRPr="006C52DA" w:rsidRDefault="006C52DA" w:rsidP="006C52DA">
      <w:pPr>
        <w:spacing w:before="120" w:after="120"/>
        <w:ind w:firstLine="720"/>
        <w:jc w:val="both"/>
        <w:rPr>
          <w:rFonts w:cs="Times New Roman"/>
          <w:szCs w:val="28"/>
        </w:rPr>
      </w:pPr>
    </w:p>
    <w:sectPr w:rsidR="006C52DA" w:rsidRPr="006C52DA" w:rsidSect="006C52DA">
      <w:pgSz w:w="12240" w:h="15840"/>
      <w:pgMar w:top="1134"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DA"/>
    <w:rsid w:val="00496755"/>
    <w:rsid w:val="006C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52DA"/>
    <w:rPr>
      <w:i/>
      <w:iCs/>
    </w:rPr>
  </w:style>
  <w:style w:type="paragraph" w:styleId="NormalWeb">
    <w:name w:val="Normal (Web)"/>
    <w:basedOn w:val="Normal"/>
    <w:uiPriority w:val="99"/>
    <w:semiHidden/>
    <w:unhideWhenUsed/>
    <w:rsid w:val="006C52D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52DA"/>
    <w:rPr>
      <w:i/>
      <w:iCs/>
    </w:rPr>
  </w:style>
  <w:style w:type="paragraph" w:styleId="NormalWeb">
    <w:name w:val="Normal (Web)"/>
    <w:basedOn w:val="Normal"/>
    <w:uiPriority w:val="99"/>
    <w:semiHidden/>
    <w:unhideWhenUsed/>
    <w:rsid w:val="006C52D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44001">
      <w:bodyDiv w:val="1"/>
      <w:marLeft w:val="0"/>
      <w:marRight w:val="0"/>
      <w:marTop w:val="0"/>
      <w:marBottom w:val="0"/>
      <w:divBdr>
        <w:top w:val="none" w:sz="0" w:space="0" w:color="auto"/>
        <w:left w:val="none" w:sz="0" w:space="0" w:color="auto"/>
        <w:bottom w:val="none" w:sz="0" w:space="0" w:color="auto"/>
        <w:right w:val="none" w:sz="0" w:space="0" w:color="auto"/>
      </w:divBdr>
      <w:divsChild>
        <w:div w:id="28292971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2025-01-22T02:19:00Z</dcterms:created>
  <dcterms:modified xsi:type="dcterms:W3CDTF">2025-01-22T02:20:00Z</dcterms:modified>
</cp:coreProperties>
</file>